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14"/>
          <w:szCs w:val="14"/>
        </w:rPr>
      </w:pPr>
      <w:bookmarkStart w:id="0" w:name="_GoBack"/>
      <w:bookmarkEnd w:id="0"/>
      <w:r w:rsidRPr="00F21223">
        <w:rPr>
          <w:rFonts w:ascii="Times New Roman" w:eastAsiaTheme="minorHAnsi" w:hAnsi="Times New Roman"/>
          <w:b/>
          <w:color w:val="000000"/>
          <w:sz w:val="14"/>
          <w:szCs w:val="14"/>
        </w:rPr>
        <w:t>ОФЕРТА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b/>
          <w:color w:val="000000"/>
          <w:sz w:val="14"/>
          <w:szCs w:val="14"/>
        </w:rPr>
        <w:t>О заключении договора на оказание платных медицинских услуг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4"/>
          <w:szCs w:val="14"/>
        </w:rPr>
      </w:pPr>
    </w:p>
    <w:p w:rsidR="00C5635B" w:rsidRPr="00F21223" w:rsidRDefault="00A6224E" w:rsidP="00A6224E">
      <w:pPr>
        <w:pStyle w:val="a3"/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b/>
          <w:color w:val="000000"/>
          <w:sz w:val="14"/>
          <w:szCs w:val="14"/>
          <w:u w:val="single"/>
        </w:rPr>
      </w:pPr>
      <w:r w:rsidRPr="00F21223">
        <w:rPr>
          <w:rFonts w:ascii="Times New Roman" w:eastAsiaTheme="minorHAnsi" w:hAnsi="Times New Roman"/>
          <w:b/>
          <w:color w:val="000000"/>
          <w:sz w:val="14"/>
          <w:szCs w:val="14"/>
          <w:u w:val="single"/>
        </w:rPr>
        <w:t xml:space="preserve"> </w:t>
      </w:r>
      <w:r w:rsidR="00C5635B" w:rsidRPr="00F21223">
        <w:rPr>
          <w:rFonts w:ascii="Times New Roman" w:eastAsiaTheme="minorHAnsi" w:hAnsi="Times New Roman"/>
          <w:b/>
          <w:color w:val="000000"/>
          <w:sz w:val="14"/>
          <w:szCs w:val="14"/>
          <w:u w:val="single"/>
        </w:rPr>
        <w:t>ПРЕАМБУЛА</w:t>
      </w:r>
    </w:p>
    <w:p w:rsidR="00C5635B" w:rsidRPr="00F21223" w:rsidRDefault="00C5635B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В соответствии со ст. 435, п. 2 ст. 437 ГК РФ данный документ является публичной офертой, направляемой 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ООО «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Мульти Клиник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» в соответствии с лицензией на осуществление медицинской деятельности №ЛО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-70-01-002526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от 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16.04.2019г.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,</w:t>
      </w:r>
      <w:r w:rsidR="000375BB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(сведения в ЕГРЮЛ внесены 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06.12.2018г.</w:t>
      </w:r>
      <w:r w:rsidR="000375BB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), 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далее –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Исполнитель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, в лице </w:t>
      </w:r>
      <w:r w:rsidR="00020555">
        <w:rPr>
          <w:rFonts w:ascii="Times New Roman" w:eastAsiaTheme="minorHAnsi" w:hAnsi="Times New Roman"/>
          <w:color w:val="000000"/>
          <w:sz w:val="14"/>
          <w:szCs w:val="14"/>
        </w:rPr>
        <w:t>Г</w:t>
      </w:r>
      <w:r w:rsidR="00020555" w:rsidRPr="00020555">
        <w:rPr>
          <w:rFonts w:ascii="Times New Roman" w:eastAsiaTheme="minorHAnsi" w:hAnsi="Times New Roman"/>
          <w:color w:val="000000"/>
          <w:sz w:val="14"/>
          <w:szCs w:val="14"/>
        </w:rPr>
        <w:t>енерального директора Савицкой Екатерина Александровны</w:t>
      </w:r>
      <w:r w:rsidRPr="00020555">
        <w:rPr>
          <w:rFonts w:ascii="Times New Roman" w:eastAsiaTheme="minorHAnsi" w:hAnsi="Times New Roman"/>
          <w:color w:val="000000"/>
          <w:sz w:val="14"/>
          <w:szCs w:val="14"/>
        </w:rPr>
        <w:t>,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действующего на основании Устава, в адрес неограниченного круга физических лиц, о намерении заключить Договор на оказание платных медицинских услуг на условиях, описанных далее (далее «Договор»).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Сторонами Договора являются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Исполнитель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и физическое лицо обладающее правоспособностью и дееспособностью, обратившееся за заключением Договора (далее «Заказчик») в своих интересах или в интересах другого лица (далее «Потребитель, Пациент»).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563C2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Ознакомление Заказчика с офертой осуществляется путем размещения действующей ее редакции на Сайте по адресу: </w:t>
      </w:r>
      <w:r w:rsidR="00E840FE">
        <w:rPr>
          <w:rFonts w:ascii="Times New Roman" w:eastAsia="Times New Roman" w:hAnsi="Times New Roman"/>
          <w:sz w:val="14"/>
          <w:szCs w:val="14"/>
          <w:lang w:val="en-US" w:eastAsia="ru-RU"/>
        </w:rPr>
        <w:t>www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multiclinic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ru</w:t>
      </w:r>
      <w:r w:rsidRPr="00F21223">
        <w:rPr>
          <w:rFonts w:ascii="Times New Roman" w:eastAsiaTheme="minorHAnsi" w:hAnsi="Times New Roman"/>
          <w:color w:val="0563C2"/>
          <w:sz w:val="14"/>
          <w:szCs w:val="14"/>
        </w:rPr>
        <w:t xml:space="preserve"> </w:t>
      </w:r>
    </w:p>
    <w:p w:rsidR="000375B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Принимая условия настоящей оферты, Заказчик в соответствии с ч. 1 ст.18 Федерального закона "О рекламе" дает свое согласие на получение сообщений информационного и рекламного характера, посредством рассылки по sms и e-mail. Заказчик вправе отозвать свое согласие на получение сообщений информационного и рекламного характера, путем обращения к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</w:t>
      </w:r>
      <w:r w:rsidR="001614E2" w:rsidRPr="00F21223">
        <w:rPr>
          <w:rFonts w:ascii="Times New Roman" w:eastAsiaTheme="minorHAnsi" w:hAnsi="Times New Roman"/>
          <w:color w:val="000000"/>
          <w:sz w:val="14"/>
          <w:szCs w:val="14"/>
        </w:rPr>
        <w:t>ю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по адресу: 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634029, г. Томск, ул. 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Белинского, 20А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. </w:t>
      </w:r>
    </w:p>
    <w:p w:rsidR="00C5635B" w:rsidRPr="00F21223" w:rsidRDefault="000375B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Просим в</w:t>
      </w:r>
      <w:r w:rsidR="00C5635B" w:rsidRPr="00F21223">
        <w:rPr>
          <w:rFonts w:ascii="Times New Roman" w:eastAsiaTheme="minorHAnsi" w:hAnsi="Times New Roman"/>
          <w:color w:val="000000"/>
          <w:sz w:val="14"/>
          <w:szCs w:val="14"/>
        </w:rPr>
        <w:t>нимательно ознаком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иться</w:t>
      </w:r>
      <w:r w:rsidR="00C5635B"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с текстом настоящей оферты, и если вы не согласны с каким-либо ее пунктом, вам предлагается воздержаться от использования предлагаемых Услуг, при таких обстоятельствах Договор считается незаключенным.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Полным и безоговорочным принятием (Акцептом) условий настоящей Оферты считается осуществление Заказчиком конклюдентных действий: регистрации на Сайте, проставления отметок (галочек) о согласии с условиями настоящей оферты, внесения предоплаты за Услуги (в случае, если Заказчик/ Пациент является застрахованным лицом по программе добровольного медицинского страхования, и Услуги входят в перечень медицинских Услуг, оказываемых в рамках договора добровольного медицинского страхования</w:t>
      </w:r>
      <w:r w:rsidR="001614E2"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и либо в рамках иных договоров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). Акцепт настоящей Оферты означает в том числе предоставление Заказчиком/Пациентом согласия на обработку персональных данных и передачу сведений, составляющих врачебную тайну, а также Информированного добровольного согласия на виды медицинских вмешательств, в том числе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Исполнитель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для получения первичной медико-санитарной помощи, а также с тем, что Заказчик/Пациент ознакомлены и согласны с Правилами получения Услуг, с Пользовательским соглашением </w:t>
      </w:r>
      <w:r w:rsidR="00A6224E" w:rsidRPr="00F21223">
        <w:rPr>
          <w:rFonts w:ascii="Times New Roman" w:eastAsiaTheme="minorHAnsi" w:hAnsi="Times New Roman"/>
          <w:color w:val="000000"/>
          <w:sz w:val="14"/>
          <w:szCs w:val="14"/>
        </w:rPr>
        <w:t>Исполнител</w:t>
      </w:r>
      <w:r w:rsidR="001614E2" w:rsidRPr="00F21223">
        <w:rPr>
          <w:rFonts w:ascii="Times New Roman" w:eastAsiaTheme="minorHAnsi" w:hAnsi="Times New Roman"/>
          <w:color w:val="000000"/>
          <w:sz w:val="14"/>
          <w:szCs w:val="14"/>
        </w:rPr>
        <w:t>я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и с Политикой обработки персональных данных, размещенных по ссылке </w:t>
      </w:r>
      <w:r w:rsidRPr="00F21223">
        <w:rPr>
          <w:rFonts w:ascii="Times New Roman" w:eastAsiaTheme="minorHAnsi" w:hAnsi="Times New Roman"/>
          <w:sz w:val="14"/>
          <w:szCs w:val="14"/>
        </w:rPr>
        <w:t>__________.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В случае если Услуги оказываются безвозмездно (Заказчику (Пациенту) предоставляется такая льгота), в соответствии с условиями Договора, то для совершения акцепта необходимо совершение всех указанных выше действий, кроме внесения предоплаты за услуги.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Договор считается заключенным в письменной форме на основании положений п. 3 ст. 434, п. 3 ст. 438 ГК РФ (письменная форма договора считается соблюденной, если письменное предложение заключить договор принято путем акцепта, совершенного конклюдентными действиями).</w:t>
      </w:r>
    </w:p>
    <w:p w:rsidR="00C5635B" w:rsidRPr="00F21223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Срок действия настоящей оферты устанавливается с </w:t>
      </w:r>
      <w:r w:rsidRPr="00020555">
        <w:rPr>
          <w:rFonts w:ascii="Times New Roman" w:eastAsiaTheme="minorHAnsi" w:hAnsi="Times New Roman"/>
          <w:color w:val="000000"/>
          <w:sz w:val="14"/>
          <w:szCs w:val="14"/>
        </w:rPr>
        <w:t>___</w:t>
      </w:r>
      <w:r w:rsidR="00E840FE" w:rsidRPr="00020555">
        <w:rPr>
          <w:rFonts w:ascii="Times New Roman" w:eastAsiaTheme="minorHAnsi" w:hAnsi="Times New Roman"/>
          <w:color w:val="000000"/>
          <w:sz w:val="14"/>
          <w:szCs w:val="14"/>
        </w:rPr>
        <w:t>____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2020 года до момента ее официального отзыва или утверждения предложения (оферты) в новой редакции.</w:t>
      </w:r>
    </w:p>
    <w:p w:rsidR="00C5635B" w:rsidRPr="00CD3B42" w:rsidRDefault="00C5635B" w:rsidP="00A62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14"/>
          <w:szCs w:val="14"/>
        </w:rPr>
      </w:pP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Настоящая Оферта может быть в любое время в одностороннем порядке изменена Медицинской организацией</w:t>
      </w:r>
      <w:r w:rsidR="00425287" w:rsidRPr="00F21223">
        <w:rPr>
          <w:rFonts w:ascii="Times New Roman" w:eastAsiaTheme="minorHAnsi" w:hAnsi="Times New Roman"/>
          <w:color w:val="000000"/>
          <w:sz w:val="14"/>
          <w:szCs w:val="14"/>
        </w:rPr>
        <w:t xml:space="preserve"> (исполнителем)</w:t>
      </w:r>
      <w:r w:rsidRPr="00F21223">
        <w:rPr>
          <w:rFonts w:ascii="Times New Roman" w:eastAsiaTheme="minorHAnsi" w:hAnsi="Times New Roman"/>
          <w:color w:val="000000"/>
          <w:sz w:val="14"/>
          <w:szCs w:val="14"/>
        </w:rPr>
        <w:t>. Такие изменения приобретают силу для Сторон только на будущее время.</w:t>
      </w:r>
    </w:p>
    <w:p w:rsidR="00C5635B" w:rsidRPr="00CD3B42" w:rsidRDefault="00C5635B" w:rsidP="00A62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C5635B" w:rsidRPr="00CD3B42" w:rsidRDefault="00C5635B" w:rsidP="00CD3B42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7F2412" w:rsidRPr="00CD3B42" w:rsidRDefault="007F2412" w:rsidP="00A6224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Договор № ________</w:t>
      </w:r>
    </w:p>
    <w:p w:rsidR="007F2412" w:rsidRPr="00CD3B42" w:rsidRDefault="007F2412" w:rsidP="00A6224E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об оказании платных медицинских услуг</w:t>
      </w:r>
    </w:p>
    <w:p w:rsidR="007F2412" w:rsidRPr="00CD3B42" w:rsidRDefault="007F2412" w:rsidP="00CD3B42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7F2412" w:rsidRPr="00CD3B42" w:rsidRDefault="007F2412" w:rsidP="00CD3B42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«_____»______________20</w:t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>_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_ г.                                                                                                                                                      </w:t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="00A6224E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      г. Томск</w:t>
      </w:r>
    </w:p>
    <w:p w:rsidR="007F2412" w:rsidRPr="00CD3B42" w:rsidRDefault="007F2412" w:rsidP="00CD3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u w:val="single"/>
          <w:lang w:eastAsia="ru-RU"/>
        </w:rPr>
      </w:pP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ООО «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Мульти Клиник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» в соответствии с лицензией №ЛО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-70-01-002526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от </w:t>
      </w:r>
      <w:r w:rsidR="00957AD9">
        <w:rPr>
          <w:rFonts w:ascii="Times New Roman" w:eastAsia="Times New Roman" w:hAnsi="Times New Roman"/>
          <w:sz w:val="14"/>
          <w:szCs w:val="14"/>
          <w:lang w:eastAsia="ru-RU"/>
        </w:rPr>
        <w:t>16.04.2019г.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, именуемое в дальнейшем «Исполнитель» (сведения в ЕГРЮЛ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 xml:space="preserve"> внесены </w:t>
      </w:r>
      <w:r w:rsidR="004E36D6">
        <w:rPr>
          <w:rFonts w:ascii="Times New Roman" w:eastAsia="Times New Roman" w:hAnsi="Times New Roman"/>
          <w:sz w:val="14"/>
          <w:szCs w:val="14"/>
          <w:lang w:eastAsia="ru-RU"/>
        </w:rPr>
        <w:t>06.12.2018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 xml:space="preserve">) в лице </w:t>
      </w:r>
      <w:r w:rsidR="00020555">
        <w:rPr>
          <w:rFonts w:ascii="Times New Roman" w:eastAsiaTheme="minorHAnsi" w:hAnsi="Times New Roman"/>
          <w:color w:val="000000"/>
          <w:sz w:val="14"/>
          <w:szCs w:val="14"/>
        </w:rPr>
        <w:t>Г</w:t>
      </w:r>
      <w:r w:rsidR="00020555" w:rsidRPr="00020555">
        <w:rPr>
          <w:rFonts w:ascii="Times New Roman" w:eastAsiaTheme="minorHAnsi" w:hAnsi="Times New Roman"/>
          <w:color w:val="000000"/>
          <w:sz w:val="14"/>
          <w:szCs w:val="14"/>
        </w:rPr>
        <w:t>енерального директора Савицкой Екатерина Александровны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, действующей(го) на основ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 xml:space="preserve">ании Устава 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с одной стороны, </w:t>
      </w:r>
      <w:r w:rsidRPr="00CD3B42">
        <w:rPr>
          <w:rFonts w:ascii="Times New Roman" w:eastAsia="Times New Roman" w:hAnsi="Times New Roman"/>
          <w:sz w:val="14"/>
          <w:szCs w:val="14"/>
          <w:u w:val="single"/>
          <w:lang w:eastAsia="ru-RU"/>
        </w:rPr>
        <w:t>ФИО пациента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 </w:t>
      </w:r>
      <w:r w:rsidRPr="00CD3B42">
        <w:rPr>
          <w:rFonts w:ascii="Times New Roman" w:eastAsia="Times New Roman" w:hAnsi="Times New Roman"/>
          <w:sz w:val="14"/>
          <w:szCs w:val="14"/>
          <w:u w:val="single"/>
          <w:lang w:eastAsia="ru-RU"/>
        </w:rPr>
        <w:t>_____________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г.р., именуемый в дальнейшем Потребитель (Пациент), он же, именуемый в дальнейшем Заказчик с другой стороны, именуемые в дальнейшем при совместном упоминании «Стороны», заключили настоящий Договор о нижеследующем:</w:t>
      </w:r>
    </w:p>
    <w:p w:rsidR="007F2412" w:rsidRPr="00CD3B42" w:rsidRDefault="007F2412" w:rsidP="00CD3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7F2412" w:rsidRPr="00CD3B42" w:rsidRDefault="007F2412" w:rsidP="00CD3B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1. Предмет договора </w:t>
      </w:r>
    </w:p>
    <w:p w:rsidR="007F2412" w:rsidRPr="00F21223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1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.1. Согласно настоящему договору Исполнитель обязуется по заданию Заказчика оказать медицинские услуги</w:t>
      </w:r>
      <w:r w:rsidR="00C5635B" w:rsidRPr="00F21223">
        <w:rPr>
          <w:rFonts w:ascii="Times New Roman" w:eastAsia="Times New Roman" w:hAnsi="Times New Roman"/>
          <w:sz w:val="14"/>
          <w:szCs w:val="14"/>
          <w:lang w:eastAsia="ru-RU"/>
        </w:rPr>
        <w:t>, медицинские консультации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Потребителю (Пациенту), а Заказчик обязуется оплатить эти услуги, в соответствии с перечнем (прейскурантом) услуг Исполнителя и установленными в нём ценами на услуги на дату их оказания.</w:t>
      </w:r>
    </w:p>
    <w:p w:rsidR="007F2412" w:rsidRPr="00F21223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1.2. Медицинские услуги оказываются в рамках утвержденного Исполните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>лем прейскуранта цен и услуг</w:t>
      </w: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на дату оказания услуг.</w:t>
      </w:r>
      <w:r w:rsidR="00C5635B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Прейскурант</w:t>
      </w:r>
      <w:r w:rsidR="00457CD4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цен и услуг</w:t>
      </w:r>
      <w:r w:rsidR="00C5635B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размещен на сайте</w:t>
      </w:r>
      <w:r w:rsidR="001614E2" w:rsidRPr="00F21223">
        <w:rPr>
          <w:rFonts w:ascii="Times New Roman" w:eastAsia="Times New Roman" w:hAnsi="Times New Roman"/>
          <w:sz w:val="14"/>
          <w:szCs w:val="14"/>
          <w:lang w:eastAsia="ru-RU"/>
        </w:rPr>
        <w:t xml:space="preserve"> Исполнителя.</w:t>
      </w:r>
    </w:p>
    <w:p w:rsidR="002D0E7C" w:rsidRPr="00F21223" w:rsidRDefault="007F241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F21223">
        <w:rPr>
          <w:rFonts w:ascii="Times New Roman" w:eastAsia="Times New Roman" w:hAnsi="Times New Roman"/>
          <w:b/>
          <w:sz w:val="14"/>
          <w:szCs w:val="14"/>
          <w:lang w:eastAsia="ru-RU"/>
        </w:rPr>
        <w:t>2. Условия и порядок оказания услуг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</w:rPr>
      </w:pPr>
      <w:r w:rsidRPr="00F21223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2.1. </w:t>
      </w:r>
      <w:r w:rsidR="00C5635B" w:rsidRPr="00F21223">
        <w:rPr>
          <w:rFonts w:ascii="Times New Roman" w:eastAsiaTheme="minorHAnsi" w:hAnsi="Times New Roman"/>
          <w:sz w:val="14"/>
          <w:szCs w:val="14"/>
        </w:rPr>
        <w:t xml:space="preserve">Для получения услуг Заказчик (Пациент) вправе </w:t>
      </w:r>
      <w:r w:rsidR="00C5635B" w:rsidRPr="00E840FE">
        <w:rPr>
          <w:rFonts w:ascii="Times New Roman" w:eastAsiaTheme="minorHAnsi" w:hAnsi="Times New Roman"/>
          <w:sz w:val="14"/>
          <w:szCs w:val="14"/>
        </w:rPr>
        <w:t xml:space="preserve">удаленно </w:t>
      </w:r>
      <w:r w:rsidR="00F21223" w:rsidRPr="00E840FE">
        <w:rPr>
          <w:rFonts w:ascii="Times New Roman" w:eastAsiaTheme="minorHAnsi" w:hAnsi="Times New Roman"/>
          <w:sz w:val="14"/>
          <w:szCs w:val="14"/>
        </w:rPr>
        <w:t xml:space="preserve">как </w:t>
      </w:r>
      <w:r w:rsidR="00C5635B" w:rsidRPr="00E840FE">
        <w:rPr>
          <w:rFonts w:ascii="Times New Roman" w:eastAsiaTheme="minorHAnsi" w:hAnsi="Times New Roman"/>
          <w:sz w:val="14"/>
          <w:szCs w:val="14"/>
        </w:rPr>
        <w:t>заказать</w:t>
      </w:r>
      <w:r w:rsidR="00C5635B" w:rsidRPr="00F21223">
        <w:rPr>
          <w:rFonts w:ascii="Times New Roman" w:eastAsiaTheme="minorHAnsi" w:hAnsi="Times New Roman"/>
          <w:sz w:val="14"/>
          <w:szCs w:val="14"/>
        </w:rPr>
        <w:t xml:space="preserve"> разовые Услуги, так и оплатить обслуживание на право получения Услуг в соответствии с размещенными на 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 xml:space="preserve">Сайте Программами </w:t>
      </w:r>
      <w:r w:rsidR="00457CD4" w:rsidRPr="00B472CA">
        <w:rPr>
          <w:rFonts w:ascii="Times New Roman" w:eastAsiaTheme="minorHAnsi" w:hAnsi="Times New Roman"/>
          <w:sz w:val="14"/>
          <w:szCs w:val="14"/>
        </w:rPr>
        <w:t>Исполнителя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 xml:space="preserve"> удаленно, через свой Личный кабинет на Сайте. При этом Спецификация (смета) на такие Услуги, предусмотренные Программой 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>Исполнител</w:t>
      </w:r>
      <w:r w:rsidR="00457CD4" w:rsidRPr="00B472CA">
        <w:rPr>
          <w:rFonts w:ascii="Times New Roman" w:eastAsiaTheme="minorHAnsi" w:hAnsi="Times New Roman"/>
          <w:sz w:val="14"/>
          <w:szCs w:val="14"/>
        </w:rPr>
        <w:t>я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>, формируется автоматически и отображается в Личном кабинете Заказчика (Пациента) после совершения Заказчиком оплаты Услуг в соответствии с настоящим Договором и считается согласованной и подписанной Сторонами, является неотъемлемой частью Договора. В данном случае личного подписания Спецификации Сторонами в виде документа на бумажном носителе не требуется, а письменная форма Спецификации считается соблюденной (п. 3 ст. 434, ст. 438 ГК РФ).</w:t>
      </w:r>
    </w:p>
    <w:p w:rsidR="002D0E7C" w:rsidRPr="00E840FE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</w:rPr>
      </w:pPr>
      <w:r w:rsidRPr="00B472CA">
        <w:rPr>
          <w:rFonts w:ascii="Times New Roman" w:eastAsiaTheme="minorHAnsi" w:hAnsi="Times New Roman"/>
          <w:sz w:val="14"/>
          <w:szCs w:val="14"/>
        </w:rPr>
        <w:t xml:space="preserve">2.2. 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>Исполнитель</w:t>
      </w:r>
      <w:r w:rsidR="00C5635B" w:rsidRPr="00B472CA">
        <w:rPr>
          <w:rFonts w:ascii="Times New Roman" w:eastAsiaTheme="minorHAnsi" w:hAnsi="Times New Roman"/>
          <w:sz w:val="14"/>
          <w:szCs w:val="14"/>
        </w:rPr>
        <w:t xml:space="preserve"> оказывает Услуги дистанционно </w:t>
      </w:r>
      <w:r w:rsidR="00A76ECC">
        <w:rPr>
          <w:rFonts w:ascii="Times New Roman" w:eastAsiaTheme="minorHAnsi" w:hAnsi="Times New Roman"/>
          <w:sz w:val="14"/>
          <w:szCs w:val="14"/>
        </w:rPr>
        <w:t xml:space="preserve">посредством </w:t>
      </w:r>
      <w:r w:rsidR="00A76ECC">
        <w:rPr>
          <w:rFonts w:ascii="Times New Roman" w:eastAsiaTheme="minorHAnsi" w:hAnsi="Times New Roman"/>
          <w:sz w:val="14"/>
          <w:szCs w:val="14"/>
          <w:lang w:val="en-US"/>
        </w:rPr>
        <w:t>Skype</w:t>
      </w:r>
      <w:r w:rsidR="00594BC0" w:rsidRPr="00B472CA">
        <w:rPr>
          <w:rFonts w:ascii="Times New Roman" w:eastAsiaTheme="minorHAnsi" w:hAnsi="Times New Roman"/>
          <w:sz w:val="14"/>
          <w:szCs w:val="14"/>
        </w:rPr>
        <w:t xml:space="preserve">. </w:t>
      </w:r>
      <w:r w:rsidR="00594BC0" w:rsidRPr="00E840FE">
        <w:rPr>
          <w:rFonts w:ascii="Times New Roman" w:eastAsiaTheme="minorHAnsi" w:hAnsi="Times New Roman"/>
          <w:sz w:val="14"/>
          <w:szCs w:val="14"/>
        </w:rPr>
        <w:t>Сроки и время оказания Услуг согласовываются сторонами в момент записи Пациента на прием.</w:t>
      </w:r>
      <w:r w:rsidR="00C5635B" w:rsidRPr="00E840FE">
        <w:rPr>
          <w:rFonts w:ascii="Times New Roman" w:eastAsiaTheme="minorHAnsi" w:hAnsi="Times New Roman"/>
          <w:sz w:val="14"/>
          <w:szCs w:val="14"/>
        </w:rPr>
        <w:t xml:space="preserve"> 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E840FE">
        <w:rPr>
          <w:rFonts w:ascii="Times New Roman" w:eastAsiaTheme="minorHAnsi" w:hAnsi="Times New Roman"/>
          <w:sz w:val="14"/>
          <w:szCs w:val="14"/>
        </w:rPr>
        <w:t xml:space="preserve">2.3. </w:t>
      </w:r>
      <w:r w:rsidR="00C5635B" w:rsidRPr="00E840FE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В момент подписания настоящего Договора: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- </w:t>
      </w:r>
      <w:r w:rsidR="00457CD4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Заказчик</w:t>
      </w:r>
      <w:r w:rsidR="00C5635B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информирован о порядке предоставления и перечне услуг оказания бесплатной медицинской помощи по программе обязательного медицинского страхования в рамках Программы государственных гарантий оказания гражданам Российской Федерации бесплатной медицинской помощи и в рамках территориальной программы обязательного предоставления платных медицинских услуг;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- </w:t>
      </w:r>
      <w:r w:rsidR="00C5635B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ознакомлен с действующим у Исполнителя Прейскурантом и дает свое добровольное согласие на то, что оплаченные денежные средства по настоящему договору не подлежат возмещению за счет средств обязательного медицинского страхования;</w:t>
      </w:r>
    </w:p>
    <w:p w:rsidR="00C5635B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- </w:t>
      </w:r>
      <w:r w:rsidR="00C5635B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ознакомлен и согласен с тем, что Медицинская консультация (медицинская услуга) по настоящему Договору носит рекомендательный характер (без постановки диагноза).</w:t>
      </w:r>
    </w:p>
    <w:p w:rsidR="007F2412" w:rsidRPr="00B472CA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2.4 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Права и обязанности Исполнителя, Заказчика и Потребителя (Пациента) отражены в Правилах оказания платных медицинских услуг, размещенных Исполнителем в месте, свободном и доступном для любого посетителя (Информационном стенде) и на официальном сайте http://multiclinic.ru в разделе «Документы для пациентов».</w:t>
      </w:r>
    </w:p>
    <w:p w:rsidR="007F2412" w:rsidRPr="00B472CA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2.5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 До подписания настоящего Договора Заказчик обязан ознакомиться с предусмотренными Правилами оказания платных медицинских услуг правами, обязанностями и условиями оказания медицинской помощи.</w:t>
      </w:r>
    </w:p>
    <w:p w:rsidR="007F2412" w:rsidRPr="00B472CA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3. Стоимость и порядок оплаты 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ab/>
      </w:r>
    </w:p>
    <w:p w:rsidR="007F2412" w:rsidRPr="00B472CA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3.1. Стоимость оказанных медицинских услуг, оказываемых по настоящему Договору, определяется в соответствии с утвержденным Перечнем медицинских услуг Исполнителя, действ</w:t>
      </w:r>
      <w:r w:rsidR="001614E2" w:rsidRPr="00B472CA">
        <w:rPr>
          <w:rFonts w:ascii="Times New Roman" w:eastAsia="Times New Roman" w:hAnsi="Times New Roman"/>
          <w:sz w:val="14"/>
          <w:szCs w:val="14"/>
          <w:lang w:eastAsia="ru-RU"/>
        </w:rPr>
        <w:t>ующим на момент оказания услуг.</w:t>
      </w:r>
    </w:p>
    <w:p w:rsidR="002D0E7C" w:rsidRPr="00B472CA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3.2. Оплата за услуги может производиться как самим Заказчиком, так и страховой компанией, администрацией по месту работы или другим </w:t>
      </w:r>
      <w:r w:rsidR="001614E2" w:rsidRPr="00B472CA">
        <w:rPr>
          <w:rFonts w:ascii="Times New Roman" w:eastAsia="Times New Roman" w:hAnsi="Times New Roman"/>
          <w:sz w:val="14"/>
          <w:szCs w:val="14"/>
          <w:lang w:eastAsia="ru-RU"/>
        </w:rPr>
        <w:t>третьим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лицом.</w:t>
      </w:r>
    </w:p>
    <w:p w:rsidR="002D0E7C" w:rsidRPr="00B472CA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3.3. Оказание Услуг происходит при условии их предоплаты в полном Объеме.</w:t>
      </w:r>
    </w:p>
    <w:p w:rsidR="002D0E7C" w:rsidRPr="00B472CA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3.4. Денежные средства, внесенные Заказчиком с целью предоплаты Услуг, отражаются на его персональном счете в личном кабинете</w:t>
      </w:r>
      <w:r w:rsidR="00457CD4" w:rsidRPr="00B472CA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3.5.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Заказчик (П</w:t>
      </w:r>
      <w:r w:rsidR="00A6224E" w:rsidRPr="00B472CA">
        <w:rPr>
          <w:rFonts w:ascii="Times New Roman" w:eastAsia="Times New Roman" w:hAnsi="Times New Roman"/>
          <w:sz w:val="14"/>
          <w:szCs w:val="14"/>
          <w:lang w:eastAsia="ru-RU"/>
        </w:rPr>
        <w:t>ациент)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вправе вносить денежные средства в любом объеме с целью предоплаты Услуг, которые будут оказаны в будущем.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3.6. 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Заказчик (Пациент) вправе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использовать денежные средства, находящиеся на его персональном счете в личном кабинете Заказчика, только для оплаты Услуг</w:t>
      </w:r>
      <w:r w:rsidR="00457CD4" w:rsidRPr="00B472CA">
        <w:rPr>
          <w:rFonts w:ascii="Times New Roman" w:eastAsia="Times New Roman" w:hAnsi="Times New Roman"/>
          <w:sz w:val="14"/>
          <w:szCs w:val="14"/>
          <w:lang w:eastAsia="ru-RU"/>
        </w:rPr>
        <w:t>, предоставленных на сайте Исполнителя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.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3.7. Денежные средства списываются со счета Заказчика в личном кабинете 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Заказчика (Пациента) в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момент направления Запроса на оказание Услуг.</w:t>
      </w:r>
    </w:p>
    <w:p w:rsidR="002D0E7C" w:rsidRPr="00B472CA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4"/>
          <w:szCs w:val="14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3.8. Возврат денежных средств, внесенных в качестве предоплаты и находящихся на счете на Сайте в Личном кабинете </w:t>
      </w:r>
      <w:r w:rsidR="00A6224E" w:rsidRPr="00B472CA">
        <w:rPr>
          <w:rFonts w:ascii="Times New Roman" w:eastAsia="Times New Roman" w:hAnsi="Times New Roman"/>
          <w:sz w:val="14"/>
          <w:szCs w:val="14"/>
          <w:lang w:eastAsia="ru-RU"/>
        </w:rPr>
        <w:t>З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аказчика (П</w:t>
      </w:r>
      <w:r w:rsidR="00A6224E" w:rsidRPr="00B472CA">
        <w:rPr>
          <w:rFonts w:ascii="Times New Roman" w:eastAsia="Times New Roman" w:hAnsi="Times New Roman"/>
          <w:sz w:val="14"/>
          <w:szCs w:val="14"/>
          <w:lang w:eastAsia="ru-RU"/>
        </w:rPr>
        <w:t>ациента)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r w:rsidR="005E23E8" w:rsidRPr="00B472CA">
        <w:rPr>
          <w:rFonts w:ascii="Times New Roman" w:eastAsia="Times New Roman" w:hAnsi="Times New Roman"/>
          <w:sz w:val="14"/>
          <w:szCs w:val="14"/>
          <w:lang w:eastAsia="ru-RU"/>
        </w:rPr>
        <w:t>Заказчику (Пациенту) не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осуществляется, если иное решение не будет принято</w:t>
      </w:r>
      <w:r w:rsidR="00457CD4"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 Исполнителем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. </w:t>
      </w:r>
    </w:p>
    <w:p w:rsidR="00F00005" w:rsidRPr="00E840FE" w:rsidRDefault="002D0E7C" w:rsidP="00CD3B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14"/>
          <w:szCs w:val="14"/>
        </w:rPr>
      </w:pP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3.9. В случае одностороннего отказа </w:t>
      </w:r>
      <w:r w:rsidR="00457CD4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Заказчика </w:t>
      </w: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>от исполнения настоящего Договора денежные</w:t>
      </w:r>
      <w:r w:rsidR="00A6224E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средства возвращаются </w:t>
      </w:r>
      <w:r w:rsidR="005E23E8" w:rsidRPr="00E840FE">
        <w:rPr>
          <w:rFonts w:ascii="Times New Roman" w:eastAsia="Times New Roman" w:hAnsi="Times New Roman"/>
          <w:sz w:val="14"/>
          <w:szCs w:val="14"/>
          <w:lang w:eastAsia="ru-RU"/>
        </w:rPr>
        <w:t>Заказчику на</w:t>
      </w: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реквизиты, указанные в заявлении об одностороннем отказе от исполнения Договора, за вычетом понесенных </w:t>
      </w:r>
      <w:r w:rsidR="00425287" w:rsidRPr="00E840FE">
        <w:rPr>
          <w:rFonts w:ascii="Times New Roman" w:eastAsia="Times New Roman" w:hAnsi="Times New Roman"/>
          <w:sz w:val="14"/>
          <w:szCs w:val="14"/>
          <w:lang w:eastAsia="ru-RU"/>
        </w:rPr>
        <w:t>Исполнителем</w:t>
      </w: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ра</w:t>
      </w:r>
      <w:r w:rsidR="00F00005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сходов на исполнение Договора. </w:t>
      </w:r>
      <w:r w:rsidR="00720F0B" w:rsidRPr="00E840FE">
        <w:rPr>
          <w:rFonts w:ascii="Times New Roman" w:eastAsia="Times New Roman" w:hAnsi="Times New Roman"/>
          <w:sz w:val="14"/>
          <w:szCs w:val="14"/>
          <w:lang w:eastAsia="ru-RU"/>
        </w:rPr>
        <w:t>Заявление заполняется в свободной форме с указанием полных банковских реквизитов и направляется н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а адрес электронной почты: 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registratura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@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multiclinic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ru</w:t>
      </w:r>
      <w:r w:rsidR="00F00005" w:rsidRPr="00E840FE">
        <w:rPr>
          <w:rFonts w:ascii="Times New Roman" w:hAnsi="Times New Roman"/>
          <w:sz w:val="14"/>
          <w:szCs w:val="14"/>
        </w:rPr>
        <w:t>.</w:t>
      </w:r>
      <w:r w:rsidR="00F00005" w:rsidRPr="00E840FE">
        <w:rPr>
          <w:rFonts w:ascii="Times New Roman" w:hAnsi="Times New Roman"/>
          <w:color w:val="000000"/>
          <w:sz w:val="14"/>
          <w:szCs w:val="14"/>
        </w:rPr>
        <w:t> Возврат средств, производится на банковский счёт в течение 5-30 рабочих дней (срок зависит от банка, который выдал вашу банковскую карту).</w:t>
      </w:r>
      <w:r w:rsidR="00720F0B" w:rsidRPr="00E840FE">
        <w:rPr>
          <w:rFonts w:ascii="Times New Roman" w:hAnsi="Times New Roman"/>
          <w:color w:val="000000"/>
          <w:sz w:val="14"/>
          <w:szCs w:val="14"/>
        </w:rPr>
        <w:t xml:space="preserve"> В случае направления заявления об одностороннем отказе от договора и возврате уплаченных денежных средств менее, чем за 24 ч. до начала приема, услуга считается оказанной, денежные средства не возвращаются. </w:t>
      </w:r>
    </w:p>
    <w:p w:rsidR="007F2412" w:rsidRPr="00F21223" w:rsidRDefault="007F241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4. </w:t>
      </w:r>
      <w:r w:rsidRPr="00E840FE">
        <w:rPr>
          <w:rFonts w:ascii="Times New Roman" w:eastAsia="Times New Roman" w:hAnsi="Times New Roman"/>
          <w:b/>
          <w:sz w:val="14"/>
          <w:szCs w:val="14"/>
          <w:lang w:eastAsia="ru-RU"/>
        </w:rPr>
        <w:t>Ответственность сторон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F21223">
        <w:rPr>
          <w:rFonts w:ascii="Times New Roman" w:eastAsia="Times New Roman" w:hAnsi="Times New Roman"/>
          <w:sz w:val="14"/>
          <w:szCs w:val="14"/>
          <w:lang w:eastAsia="ru-RU"/>
        </w:rPr>
        <w:t>4.1. В случае ненадлежащего исполнения обязанностей по настоящему договору Исполнителем без вины Заказчика или Потребителя (пациента), Исполнитель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 несёт ответственность в соответствии с действующим законодательством РФ.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 Исполнитель не несет ответственности перед Заказчиком и Потребителем (пациентом) в случае если: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4.2.1. проводилась коррекция назначенного лечения, оперативного вмешательства в другой клинике без согласия на то Исполнителя;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4.2.2. лечение не завершено, но прекращено по инициативе Заказчика или пациента;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4.2.3. не выполнены назначения врача, несвоевременно сообщено о возникших нарушениях назначенного лечения.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4.3. В случае неисполнения Пациентом медицинских указаний Исполнителя, а также нарушения Заказчиком обязанностей по настоящему Договору, Исполнитель вправе расторгнуть договор в одностороннем порядке с отнесением фактически понесённых затрат на Заказчика.</w:t>
      </w:r>
    </w:p>
    <w:p w:rsidR="007F2412" w:rsidRPr="00CD3B42" w:rsidRDefault="007F241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4.4. Стороны освобождаются от ответственности за невыполнение или ненадлежащее выполнение обязательств по настоящему Договору, возникшее вследствие форс-</w:t>
      </w: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>мажорных обстоятельств, а именно: пожара, землетрясения, наводнения, катастроф, военных действий, решений органов государственной власти и суда, заболевания и иного патологического состояния, о которых стороны не знали и которые не были выявлены в процессе действия настоящего договора (выявление которых не предусмотрено стандартами и протоколами в медицине), а также обстоятельства, которые на современном уровне развития медицинской науки и практики не могут быть однозначно спрогнозированы, диагностированы и предотвращены, а также иных непреодолимых обстоятельств и их последствий, включая несогласованное отключение энергоснабжения, водо-обеспечения Исполнителя, если это не вызвано невыполнением Исполнителем обязательств по оплате соответствующих услуг.</w:t>
      </w:r>
    </w:p>
    <w:p w:rsidR="007F2412" w:rsidRPr="00CD3B42" w:rsidRDefault="00CD3B4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. Порядок разрешения споров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 Срок рассмотрения претензии – 10 (десять) календарных дней со дня ее получения.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.2. Стороны договорились о том, что при возникновении спора по поводу недостатков оказанной услуги по требованию любой из Сторон может быть проведена комплексная экспертиза (аналитическая оценка качества оказанной медицинской помощи в рамках предоставленной услуги), в том числе с привлечением независимых специалистов. 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.3. Расходы на экспертизу несет Исполнитель за исключением случаев, когда экспертизой установлено отсутствие нарушений Исполнителем условий договора или причинной связи между действиями Исполнителя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 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.4. В случае невозможности урегулирования спора путем переговоров, он разрешается в порядке, установленном законодательством РФ.</w:t>
      </w:r>
    </w:p>
    <w:p w:rsidR="007F2412" w:rsidRPr="00CD3B42" w:rsidRDefault="00CD3B4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6</w:t>
      </w:r>
      <w:r w:rsidR="007F2412"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. Гарантийные обязательства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6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.1. Исполнитель гарантирует предоставление медицинской услуги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(в определении ст. 5 ГК РФ) или иными обычно предъявляемыми требованиями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6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 xml:space="preserve">.2. В связи с тем, что медицинская услуга по своему содержанию предполагает вмешательство в биологические процессы, не подконтрольные в 100% случаев воле человека, Исполнитель при надлежащем выполнении условий настоящего договора и правильном использовании достижений современной медицинской науки по объективным причинам не может гарантировать Потребителю (Пациенту) достижение положительного результата оказания услуги, о чем последний предупреждается путем внесения в договор данного пункта. </w:t>
      </w:r>
    </w:p>
    <w:p w:rsidR="007F2412" w:rsidRPr="00CD3B42" w:rsidRDefault="00CD3B42" w:rsidP="00CD3B42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b/>
          <w:sz w:val="14"/>
          <w:szCs w:val="14"/>
          <w:lang w:eastAsia="ru-RU"/>
        </w:rPr>
        <w:t>. Прочие условия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.1. Все условия настоящего Договора, касающиеся Потребителя (Пациента), в равной мере относятся к его законному представителю, за исключением согласия/отказа от медицинского вмешательства несовершеннолет</w:t>
      </w:r>
      <w:r w:rsidR="00020555">
        <w:rPr>
          <w:rFonts w:ascii="Times New Roman" w:eastAsia="Times New Roman" w:hAnsi="Times New Roman"/>
          <w:sz w:val="14"/>
          <w:szCs w:val="14"/>
          <w:lang w:eastAsia="ru-RU"/>
        </w:rPr>
        <w:t xml:space="preserve">них в возрасте от 15 до 18 лет 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(в соответствии со ст. 20 ФЗ от 21.11.2011 N 323-ФЗ "Об основах охраны здоровья граждан в Российской Федерации").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.2. Заключая настоящий договор, Заказчик (Пациент) самостоятельно использует свое право на выбор платного оказания услуг при получении медицинской помощи на добровольной основе, в рамках договора оказания платных медицинских услуг. При этом Заказчик (Пациент) уведомлен о возможности получения медицинской помощи в рамках обязательного медицинского страхования (ОМС) по месту прикрепления. Кроме того, при заключении Договора Заказчик (Пациент) информирован о возможности и условиях получения медицинской помощи с использованием телемедицинских технологий.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.3. При подписании настоящего договора Заказчик дает свое добровольное согласие на сбор, обработку, хранение, распространение и использование Исполнителем своих персональных данных, которые станут ему известны в процессе исполнения договора, в соответствии с Федеральным законом №152-ФЗ «О персональных данных».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.4. В случае оплаты услуг по договору любым заинтересованным лицом (страховая компания, администрация по месту работы и т.д.), далее – Третья Сторона, Заказчик согласен на сбор, обработку, хранение и передачу Исполнителем своих персональных данных Третьей Стороне.</w:t>
      </w:r>
    </w:p>
    <w:p w:rsidR="007F2412" w:rsidRPr="00CD3B42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.5. В целях сохранения врачебной тайны выдача бланков результатов исследований и предоставление любой информации связанной с исполнением настоящего Договора производится только после сообщения номера настоящего Договора, являющегося уникальным кодом. Обязанность по сохранению конфиденциальности информации о номере Договора возлагается на Заказчика.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D3B42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CD3B42">
        <w:rPr>
          <w:rFonts w:ascii="Times New Roman" w:eastAsia="Times New Roman" w:hAnsi="Times New Roman"/>
          <w:sz w:val="14"/>
          <w:szCs w:val="14"/>
          <w:lang w:eastAsia="ru-RU"/>
        </w:rPr>
        <w:t>.6 До заключения договора Исполнитель в письменной форме путем внесения данного пункта в договор уведомил Заказчика (Потребителя (пациента)) о том, что несоблюдение указаний (рекомендаций) Исполнителя (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D3B42" w:rsidRPr="00B472CA" w:rsidRDefault="00CD3B42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.7. 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Заказчик (пациент) обязуется 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по требованию </w:t>
      </w:r>
      <w:r w:rsidR="00A6224E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Исполнител</w:t>
      </w:r>
      <w:r w:rsidR="001614E2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я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собственноручно подписать и выслать по почте на адрес: </w:t>
      </w: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 xml:space="preserve">634029, г. Томск, ул. </w:t>
      </w:r>
      <w:r w:rsidR="004E36D6">
        <w:rPr>
          <w:rFonts w:ascii="Times New Roman" w:eastAsia="Times New Roman" w:hAnsi="Times New Roman"/>
          <w:sz w:val="14"/>
          <w:szCs w:val="14"/>
          <w:lang w:eastAsia="ru-RU"/>
        </w:rPr>
        <w:t>Белинского, 20А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все необходимые документы: Информированное согласие на оказание Услуг (Приложение № </w:t>
      </w:r>
      <w:r w:rsidR="00C65833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1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), настоящий Договор, согласие на обработку персональных данных (Приложение № </w:t>
      </w:r>
      <w:r w:rsidR="00C65833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2</w:t>
      </w: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) и прочие документы. </w:t>
      </w:r>
      <w:r w:rsidRPr="00B472CA">
        <w:rPr>
          <w:rFonts w:ascii="Times New Roman" w:eastAsiaTheme="minorHAnsi" w:hAnsi="Times New Roman"/>
          <w:sz w:val="14"/>
          <w:szCs w:val="14"/>
        </w:rPr>
        <w:t>При подписании вышеуказанных документов, Заказчик (Пациент) обязуется указать на каждом из них свое ФИО, адрес места жительства, номер основного документа, удостоверяющего личность, сведения о дате выдачи указанного документа и выдавшем его органе, в дополнение к указанным сведениям Информированное добровольное согласие должно содержать сведения о выбранных Заказчиком (Пациентом) лицах, которым может быть передана информация о состоянии его здоровья или состоянии Пациента, законным представителем которого является Заказчик (указывается ФИО, контактный телефон). Отправка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 xml:space="preserve"> </w:t>
      </w:r>
      <w:r w:rsidRPr="00B472CA">
        <w:rPr>
          <w:rFonts w:ascii="Times New Roman" w:eastAsiaTheme="minorHAnsi" w:hAnsi="Times New Roman"/>
          <w:sz w:val="14"/>
          <w:szCs w:val="14"/>
        </w:rPr>
        <w:t xml:space="preserve">Заказчиком (Пациентом) документов производится за свой счет, без отнесения почтовых расходов на </w:t>
      </w:r>
      <w:r w:rsidR="00425287" w:rsidRPr="00B472CA">
        <w:rPr>
          <w:rFonts w:ascii="Times New Roman" w:eastAsiaTheme="minorHAnsi" w:hAnsi="Times New Roman"/>
          <w:sz w:val="14"/>
          <w:szCs w:val="14"/>
        </w:rPr>
        <w:t>Исполнителя</w:t>
      </w:r>
      <w:r w:rsidRPr="00B472CA">
        <w:rPr>
          <w:rFonts w:ascii="Times New Roman" w:eastAsiaTheme="minorHAnsi" w:hAnsi="Times New Roman"/>
          <w:sz w:val="14"/>
          <w:szCs w:val="14"/>
        </w:rPr>
        <w:t xml:space="preserve">, срок отправки документа – не позднее </w:t>
      </w:r>
      <w:r w:rsidR="00C65833" w:rsidRPr="00B472CA">
        <w:rPr>
          <w:rFonts w:ascii="Times New Roman" w:eastAsiaTheme="minorHAnsi" w:hAnsi="Times New Roman"/>
          <w:sz w:val="14"/>
          <w:szCs w:val="14"/>
        </w:rPr>
        <w:t>трех</w:t>
      </w:r>
      <w:r w:rsidRPr="00B472CA">
        <w:rPr>
          <w:rFonts w:ascii="Times New Roman" w:eastAsiaTheme="minorHAnsi" w:hAnsi="Times New Roman"/>
          <w:sz w:val="14"/>
          <w:szCs w:val="14"/>
        </w:rPr>
        <w:t xml:space="preserve"> рабочих дней с момента получения Заказчиком (Пациентом) соответствующего письменного требования от </w:t>
      </w:r>
      <w:r w:rsidR="00A6224E" w:rsidRPr="00B472CA">
        <w:rPr>
          <w:rFonts w:ascii="Times New Roman" w:eastAsiaTheme="minorHAnsi" w:hAnsi="Times New Roman"/>
          <w:sz w:val="14"/>
          <w:szCs w:val="14"/>
        </w:rPr>
        <w:t>Исполнител</w:t>
      </w:r>
      <w:r w:rsidR="001614E2" w:rsidRPr="00B472CA">
        <w:rPr>
          <w:rFonts w:ascii="Times New Roman" w:eastAsiaTheme="minorHAnsi" w:hAnsi="Times New Roman"/>
          <w:sz w:val="14"/>
          <w:szCs w:val="14"/>
        </w:rPr>
        <w:t>я</w:t>
      </w:r>
      <w:r w:rsidRPr="00B472CA">
        <w:rPr>
          <w:rFonts w:ascii="Times New Roman" w:eastAsiaTheme="minorHAnsi" w:hAnsi="Times New Roman"/>
          <w:sz w:val="14"/>
          <w:szCs w:val="14"/>
        </w:rPr>
        <w:t>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.8.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.9. Все изменения и дополнения к настоящему Договору вносятся в той же форме, что и сам Договор, и вступают в силу с момента подписания их обеими сторонами.</w:t>
      </w:r>
    </w:p>
    <w:p w:rsidR="007F2412" w:rsidRPr="00B472CA" w:rsidRDefault="00CD3B42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sz w:val="14"/>
          <w:szCs w:val="14"/>
          <w:lang w:eastAsia="ru-RU"/>
        </w:rPr>
        <w:t>7</w:t>
      </w:r>
      <w:r w:rsidR="007F2412" w:rsidRPr="00B472CA">
        <w:rPr>
          <w:rFonts w:ascii="Times New Roman" w:eastAsia="Times New Roman" w:hAnsi="Times New Roman"/>
          <w:sz w:val="14"/>
          <w:szCs w:val="14"/>
          <w:lang w:eastAsia="ru-RU"/>
        </w:rPr>
        <w:t>.10. Перед подписанием настоящего Договора Заказчик ознакомлен с Правилами оказания платных медицинских услуг. Заказчик внимательно ознакомился(ась) с действующим Прейскурантом услуг Исполнителя и их стоимостью и согласен(а) оплачивать все оказанные в последующем медицинские услуги в соответствии с настоящим Договором. Подписание настоящего Договора со стороны Заказчика свидетельствует о получении им со стороны Исполнителя доступной, достоверной и полной информации об Исполнителе медицинских услуг.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>. ИНЫЕ УСЛОВИЯ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.1. Настоящий Договор является публичным договором, его форма расположена на Сайте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E840FE">
        <w:rPr>
          <w:rFonts w:ascii="Times New Roman" w:eastAsia="Times New Roman" w:hAnsi="Times New Roman"/>
          <w:sz w:val="14"/>
          <w:szCs w:val="14"/>
          <w:lang w:val="en-US" w:eastAsia="ru-RU"/>
        </w:rPr>
        <w:t>www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multiclinic</w:t>
      </w:r>
      <w:r w:rsidR="00E840FE" w:rsidRPr="00E840FE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="00E840FE" w:rsidRPr="00E840FE">
        <w:rPr>
          <w:rFonts w:ascii="Times New Roman" w:eastAsia="Times New Roman" w:hAnsi="Times New Roman"/>
          <w:sz w:val="14"/>
          <w:szCs w:val="14"/>
          <w:lang w:val="en-US" w:eastAsia="ru-RU"/>
        </w:rPr>
        <w:t>ru</w:t>
      </w:r>
      <w:r w:rsidR="00E840FE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для ознакомления неограниченного круга лиц.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.2. Настоящий Договор заключен в порядке, описанном в преамбуле оферты о его заключении.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.3. Настоящий Договор заключается на неопределенный срок. Любая из Сторон вправе отказаться от настоящего Договора уведомив другую Сторону не менее чем за 1 (один) день до такого отказа.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.4. Все дополнительные соглашения Сторон, акты и иные приложения к настоящему Договору являются его неотъемлемой частью.</w:t>
      </w:r>
    </w:p>
    <w:p w:rsidR="002D0E7C" w:rsidRPr="00B472CA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.5. Все споры, претензии и разногласия, которые могут возникнуть между Сторонами, будут разрешаться путем переговоров.</w:t>
      </w:r>
      <w:r w:rsidR="00425287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Срок рассмотрения такой претензии составляет 10 (десять) дней с даты получения.</w:t>
      </w:r>
    </w:p>
    <w:p w:rsidR="002D0E7C" w:rsidRPr="00CD3B42" w:rsidRDefault="00CD3B42" w:rsidP="00CD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8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.6. При </w:t>
      </w:r>
      <w:r w:rsidR="00425287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не урегулировании</w:t>
      </w:r>
      <w:r w:rsidR="002D0E7C" w:rsidRPr="00B472CA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в процессе переговоров спорных вопросов споры подлежат рассмотрению в судебном порядке.</w:t>
      </w:r>
    </w:p>
    <w:p w:rsidR="002D0E7C" w:rsidRPr="00CD3B42" w:rsidRDefault="002D0E7C" w:rsidP="00CD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</w:rPr>
      </w:pPr>
    </w:p>
    <w:p w:rsidR="002D0E7C" w:rsidRPr="00CD3B42" w:rsidRDefault="002D0E7C" w:rsidP="00CD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7F2412" w:rsidRPr="00CD3B42" w:rsidRDefault="007F2412" w:rsidP="00CD3B42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pPr w:leftFromText="180" w:rightFromText="180" w:vertAnchor="text" w:horzAnchor="margin" w:tblpY="14"/>
        <w:tblW w:w="11314" w:type="dxa"/>
        <w:tblLayout w:type="fixed"/>
        <w:tblLook w:val="0000" w:firstRow="0" w:lastRow="0" w:firstColumn="0" w:lastColumn="0" w:noHBand="0" w:noVBand="0"/>
      </w:tblPr>
      <w:tblGrid>
        <w:gridCol w:w="5398"/>
        <w:gridCol w:w="5916"/>
      </w:tblGrid>
      <w:tr w:rsidR="007F2412" w:rsidRPr="00CD3B42" w:rsidTr="0010338C">
        <w:trPr>
          <w:trHeight w:val="1486"/>
        </w:trPr>
        <w:tc>
          <w:tcPr>
            <w:tcW w:w="5398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10. АДРЕСА И РЕКВИЗИТЫ СТОРОН: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Исполнитель: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ООО «</w:t>
            </w:r>
            <w:r w:rsidR="004E36D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Мульти Клиник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Адрес: 634029, г. Томск, ул. </w:t>
            </w:r>
            <w:r w:rsidR="004E36D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Белинского, 20А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тел.+7 (3822) 901-941 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pacing w:val="4"/>
                <w:sz w:val="14"/>
                <w:szCs w:val="14"/>
                <w:lang w:eastAsia="ru-RU"/>
              </w:rPr>
              <w:t xml:space="preserve">ИНН </w:t>
            </w:r>
            <w:r w:rsidR="004E36D6">
              <w:rPr>
                <w:rFonts w:ascii="Times New Roman" w:eastAsia="Times New Roman" w:hAnsi="Times New Roman"/>
                <w:spacing w:val="4"/>
                <w:sz w:val="14"/>
                <w:szCs w:val="14"/>
                <w:lang w:eastAsia="ru-RU"/>
              </w:rPr>
              <w:t>7017453925</w:t>
            </w:r>
            <w:r w:rsidRPr="00CD3B42">
              <w:rPr>
                <w:rFonts w:ascii="Times New Roman" w:eastAsia="Times New Roman" w:hAnsi="Times New Roman"/>
                <w:spacing w:val="4"/>
                <w:sz w:val="14"/>
                <w:szCs w:val="14"/>
                <w:lang w:eastAsia="ru-RU"/>
              </w:rPr>
              <w:t xml:space="preserve">, КПП </w:t>
            </w:r>
            <w:r w:rsidR="004E36D6">
              <w:rPr>
                <w:rFonts w:ascii="Times New Roman" w:eastAsia="Times New Roman" w:hAnsi="Times New Roman"/>
                <w:spacing w:val="4"/>
                <w:sz w:val="14"/>
                <w:szCs w:val="14"/>
                <w:lang w:eastAsia="ru-RU"/>
              </w:rPr>
              <w:t>701701001</w:t>
            </w:r>
            <w:r w:rsidRPr="00CD3B42">
              <w:rPr>
                <w:rFonts w:ascii="Times New Roman" w:eastAsia="Times New Roman" w:hAnsi="Times New Roman"/>
                <w:spacing w:val="4"/>
                <w:sz w:val="14"/>
                <w:szCs w:val="14"/>
                <w:lang w:eastAsia="ru-RU"/>
              </w:rPr>
              <w:t xml:space="preserve">, ОГРН </w:t>
            </w:r>
            <w:r w:rsidR="004E36D6">
              <w:rPr>
                <w:rFonts w:ascii="Times New Roman" w:eastAsia="Times New Roman" w:hAnsi="Times New Roman"/>
                <w:spacing w:val="4"/>
                <w:sz w:val="14"/>
                <w:szCs w:val="14"/>
                <w:lang w:eastAsia="ru-RU"/>
              </w:rPr>
              <w:t>1187031069884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Сведения в ЕГРЮЛ внесены </w:t>
            </w:r>
            <w:r w:rsidR="004E36D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06.12.2018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Лицензия на осуществление медицинской деятельности:</w:t>
            </w:r>
          </w:p>
          <w:p w:rsidR="007F2412" w:rsidRPr="00CD3B42" w:rsidRDefault="007F2412" w:rsidP="004E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№ЛО-</w:t>
            </w:r>
            <w:r w:rsidR="004E36D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70-01-002526 от 16 апреля 2019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916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Потребитель (Пациент):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ФИО</w:t>
            </w:r>
          </w:p>
          <w:p w:rsidR="00ED2AC5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 рождения: __________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паспорт (с согласия Потребителя (Пациента): серия  №</w:t>
            </w:r>
            <w:r w:rsidR="00ED2AC5"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выдан_____, дата выдачи,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зарегистрирован по адресу: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Заказчик: </w:t>
            </w:r>
            <w:r w:rsidRPr="00CD3B42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ru-RU"/>
              </w:rPr>
              <w:t>он же / ФИО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F2412" w:rsidRPr="00CD3B42" w:rsidTr="0010338C">
        <w:trPr>
          <w:trHeight w:val="609"/>
        </w:trPr>
        <w:tc>
          <w:tcPr>
            <w:tcW w:w="5398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CD3B4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Представитель МО            действующая(ий) на основании доверенности №___ от _______</w:t>
            </w:r>
          </w:p>
          <w:p w:rsidR="00ED2AC5" w:rsidRPr="00CD3B42" w:rsidRDefault="00ED2AC5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______________________________/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ФИО</w:t>
            </w:r>
          </w:p>
        </w:tc>
        <w:tc>
          <w:tcPr>
            <w:tcW w:w="5916" w:type="dxa"/>
          </w:tcPr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Заказчик: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CD3B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______________________________/</w:t>
            </w:r>
            <w:r w:rsidRPr="00CD3B42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ФИО</w:t>
            </w:r>
          </w:p>
          <w:p w:rsidR="007F2412" w:rsidRPr="00CD3B42" w:rsidRDefault="007F2412" w:rsidP="00CD3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</w:tr>
    </w:tbl>
    <w:p w:rsidR="00AE06F0" w:rsidRPr="00CD3B42" w:rsidRDefault="00AE06F0" w:rsidP="00457CD4">
      <w:pPr>
        <w:widowControl w:val="0"/>
        <w:tabs>
          <w:tab w:val="left" w:pos="294"/>
        </w:tabs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  <w:sz w:val="14"/>
          <w:szCs w:val="14"/>
          <w:lang w:eastAsia="ru-RU" w:bidi="ru-RU"/>
        </w:rPr>
      </w:pPr>
    </w:p>
    <w:sectPr w:rsidR="00AE06F0" w:rsidRPr="00CD3B42" w:rsidSect="00E22F37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E9" w:rsidRDefault="001D47E9">
      <w:pPr>
        <w:spacing w:after="0" w:line="240" w:lineRule="auto"/>
      </w:pPr>
      <w:r>
        <w:separator/>
      </w:r>
    </w:p>
  </w:endnote>
  <w:endnote w:type="continuationSeparator" w:id="0">
    <w:p w:rsidR="001D47E9" w:rsidRDefault="001D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E9" w:rsidRDefault="001D47E9">
      <w:pPr>
        <w:spacing w:after="0" w:line="240" w:lineRule="auto"/>
      </w:pPr>
      <w:r>
        <w:separator/>
      </w:r>
    </w:p>
  </w:footnote>
  <w:footnote w:type="continuationSeparator" w:id="0">
    <w:p w:rsidR="001D47E9" w:rsidRDefault="001D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C"/>
    <w:multiLevelType w:val="multilevel"/>
    <w:tmpl w:val="1AB866C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7144234"/>
    <w:multiLevelType w:val="multilevel"/>
    <w:tmpl w:val="CDE202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D8560A4"/>
    <w:multiLevelType w:val="multilevel"/>
    <w:tmpl w:val="904C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86A8D"/>
    <w:multiLevelType w:val="hybridMultilevel"/>
    <w:tmpl w:val="18A82C4E"/>
    <w:lvl w:ilvl="0" w:tplc="1AD22C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6C0EBC"/>
    <w:multiLevelType w:val="multilevel"/>
    <w:tmpl w:val="CDE202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14"/>
        <w:szCs w:val="1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IDFont+F3" w:eastAsiaTheme="minorHAnsi" w:hAnsi="CIDFont+F3" w:cs="CIDFont+F3" w:hint="default"/>
        <w:b w:val="0"/>
        <w:strike w:val="0"/>
        <w:dstrike w:val="0"/>
        <w:sz w:val="22"/>
        <w:u w:val="none"/>
        <w:effect w:val="none"/>
      </w:rPr>
    </w:lvl>
  </w:abstractNum>
  <w:abstractNum w:abstractNumId="17" w15:restartNumberingAfterBreak="0">
    <w:nsid w:val="1D7D6C15"/>
    <w:multiLevelType w:val="hybridMultilevel"/>
    <w:tmpl w:val="7B68DD50"/>
    <w:lvl w:ilvl="0" w:tplc="2B5A63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AE1ED1"/>
    <w:multiLevelType w:val="hybridMultilevel"/>
    <w:tmpl w:val="2BD61580"/>
    <w:lvl w:ilvl="0" w:tplc="59244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0031BE"/>
    <w:multiLevelType w:val="multilevel"/>
    <w:tmpl w:val="2530E42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21212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212121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="Times New Roman" w:hint="default"/>
        <w:b w:val="0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212121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color w:val="212121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="Times New Roman" w:hint="default"/>
        <w:b w:val="0"/>
        <w:color w:val="21212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212121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color w:val="212121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="Times New Roman" w:hint="default"/>
        <w:b w:val="0"/>
        <w:color w:val="212121"/>
      </w:rPr>
    </w:lvl>
  </w:abstractNum>
  <w:abstractNum w:abstractNumId="20" w15:restartNumberingAfterBreak="0">
    <w:nsid w:val="378C36F8"/>
    <w:multiLevelType w:val="hybridMultilevel"/>
    <w:tmpl w:val="2E42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672A1"/>
    <w:multiLevelType w:val="hybridMultilevel"/>
    <w:tmpl w:val="7CB816DE"/>
    <w:lvl w:ilvl="0" w:tplc="217615FA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A798B"/>
    <w:multiLevelType w:val="hybridMultilevel"/>
    <w:tmpl w:val="BD0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3D21"/>
    <w:multiLevelType w:val="hybridMultilevel"/>
    <w:tmpl w:val="DC622554"/>
    <w:lvl w:ilvl="0" w:tplc="43D47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5752AE"/>
    <w:multiLevelType w:val="hybridMultilevel"/>
    <w:tmpl w:val="67F21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F02E0"/>
    <w:multiLevelType w:val="hybridMultilevel"/>
    <w:tmpl w:val="D22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06E35"/>
    <w:multiLevelType w:val="hybridMultilevel"/>
    <w:tmpl w:val="19C60EBA"/>
    <w:lvl w:ilvl="0" w:tplc="695C894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226005"/>
    <w:multiLevelType w:val="hybridMultilevel"/>
    <w:tmpl w:val="A262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90CDA"/>
    <w:multiLevelType w:val="hybridMultilevel"/>
    <w:tmpl w:val="87EA9178"/>
    <w:lvl w:ilvl="0" w:tplc="7E24C3A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C405C4E"/>
    <w:multiLevelType w:val="hybridMultilevel"/>
    <w:tmpl w:val="E74E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A00E6"/>
    <w:multiLevelType w:val="multilevel"/>
    <w:tmpl w:val="66A2E78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21212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212121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212121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212121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21212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212121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212121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212121"/>
      </w:rPr>
    </w:lvl>
  </w:abstractNum>
  <w:abstractNum w:abstractNumId="31" w15:restartNumberingAfterBreak="0">
    <w:nsid w:val="723D5D90"/>
    <w:multiLevelType w:val="hybridMultilevel"/>
    <w:tmpl w:val="F19E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62EFB"/>
    <w:multiLevelType w:val="hybridMultilevel"/>
    <w:tmpl w:val="393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A22B1"/>
    <w:multiLevelType w:val="hybridMultilevel"/>
    <w:tmpl w:val="6F929C1E"/>
    <w:lvl w:ilvl="0" w:tplc="A27E28D2">
      <w:start w:val="1"/>
      <w:numFmt w:val="decimal"/>
      <w:lvlText w:val="%1."/>
      <w:lvlJc w:val="left"/>
      <w:pPr>
        <w:ind w:left="97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28"/>
  </w:num>
  <w:num w:numId="3">
    <w:abstractNumId w:val="15"/>
  </w:num>
  <w:num w:numId="4">
    <w:abstractNumId w:val="2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6"/>
  </w:num>
  <w:num w:numId="9">
    <w:abstractNumId w:val="18"/>
  </w:num>
  <w:num w:numId="10">
    <w:abstractNumId w:val="20"/>
  </w:num>
  <w:num w:numId="11">
    <w:abstractNumId w:val="24"/>
  </w:num>
  <w:num w:numId="12">
    <w:abstractNumId w:val="31"/>
  </w:num>
  <w:num w:numId="13">
    <w:abstractNumId w:val="14"/>
  </w:num>
  <w:num w:numId="14">
    <w:abstractNumId w:val="23"/>
  </w:num>
  <w:num w:numId="15">
    <w:abstractNumId w:val="25"/>
  </w:num>
  <w:num w:numId="16">
    <w:abstractNumId w:val="33"/>
  </w:num>
  <w:num w:numId="17">
    <w:abstractNumId w:val="32"/>
  </w:num>
  <w:num w:numId="18">
    <w:abstractNumId w:val="5"/>
  </w:num>
  <w:num w:numId="19">
    <w:abstractNumId w:val="12"/>
  </w:num>
  <w:num w:numId="20">
    <w:abstractNumId w:val="3"/>
  </w:num>
  <w:num w:numId="21">
    <w:abstractNumId w:val="2"/>
  </w:num>
  <w:num w:numId="22">
    <w:abstractNumId w:val="11"/>
  </w:num>
  <w:num w:numId="23">
    <w:abstractNumId w:val="1"/>
  </w:num>
  <w:num w:numId="24">
    <w:abstractNumId w:val="9"/>
  </w:num>
  <w:num w:numId="25">
    <w:abstractNumId w:val="0"/>
  </w:num>
  <w:num w:numId="26">
    <w:abstractNumId w:val="7"/>
  </w:num>
  <w:num w:numId="27">
    <w:abstractNumId w:val="10"/>
  </w:num>
  <w:num w:numId="28">
    <w:abstractNumId w:val="4"/>
  </w:num>
  <w:num w:numId="29">
    <w:abstractNumId w:val="6"/>
  </w:num>
  <w:num w:numId="30">
    <w:abstractNumId w:val="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4A"/>
    <w:rsid w:val="0000315B"/>
    <w:rsid w:val="00004B19"/>
    <w:rsid w:val="00013D86"/>
    <w:rsid w:val="0001475D"/>
    <w:rsid w:val="000178E0"/>
    <w:rsid w:val="0002001F"/>
    <w:rsid w:val="00020555"/>
    <w:rsid w:val="00026E30"/>
    <w:rsid w:val="0003075D"/>
    <w:rsid w:val="00032793"/>
    <w:rsid w:val="00036BEB"/>
    <w:rsid w:val="000375BB"/>
    <w:rsid w:val="00040540"/>
    <w:rsid w:val="00040E00"/>
    <w:rsid w:val="00042A12"/>
    <w:rsid w:val="0005145E"/>
    <w:rsid w:val="000560A1"/>
    <w:rsid w:val="00062978"/>
    <w:rsid w:val="000633FF"/>
    <w:rsid w:val="00070FEC"/>
    <w:rsid w:val="00075CC6"/>
    <w:rsid w:val="0007673B"/>
    <w:rsid w:val="00080DDF"/>
    <w:rsid w:val="00082AAE"/>
    <w:rsid w:val="00085F01"/>
    <w:rsid w:val="0008675E"/>
    <w:rsid w:val="000952AA"/>
    <w:rsid w:val="00095461"/>
    <w:rsid w:val="000957BA"/>
    <w:rsid w:val="000B4F74"/>
    <w:rsid w:val="000B5A17"/>
    <w:rsid w:val="000C003B"/>
    <w:rsid w:val="000C1967"/>
    <w:rsid w:val="000C1BA9"/>
    <w:rsid w:val="000C3B3F"/>
    <w:rsid w:val="000D11B0"/>
    <w:rsid w:val="000D1D8B"/>
    <w:rsid w:val="000D2C29"/>
    <w:rsid w:val="000D4903"/>
    <w:rsid w:val="000E0919"/>
    <w:rsid w:val="000E304D"/>
    <w:rsid w:val="000F12B1"/>
    <w:rsid w:val="0010082E"/>
    <w:rsid w:val="001136D1"/>
    <w:rsid w:val="001139F0"/>
    <w:rsid w:val="0011594F"/>
    <w:rsid w:val="001175DE"/>
    <w:rsid w:val="0012403B"/>
    <w:rsid w:val="00127367"/>
    <w:rsid w:val="0013172E"/>
    <w:rsid w:val="00132475"/>
    <w:rsid w:val="001326B0"/>
    <w:rsid w:val="00156AC8"/>
    <w:rsid w:val="001614E2"/>
    <w:rsid w:val="00161FAF"/>
    <w:rsid w:val="00171BF7"/>
    <w:rsid w:val="001734DD"/>
    <w:rsid w:val="00177E6F"/>
    <w:rsid w:val="00181D95"/>
    <w:rsid w:val="0018227F"/>
    <w:rsid w:val="00192D6B"/>
    <w:rsid w:val="001A42A1"/>
    <w:rsid w:val="001B2076"/>
    <w:rsid w:val="001B3420"/>
    <w:rsid w:val="001B5CF8"/>
    <w:rsid w:val="001C3A57"/>
    <w:rsid w:val="001C6F72"/>
    <w:rsid w:val="001D2F44"/>
    <w:rsid w:val="001D47E9"/>
    <w:rsid w:val="001D5637"/>
    <w:rsid w:val="001E0F19"/>
    <w:rsid w:val="001E1877"/>
    <w:rsid w:val="001E26A4"/>
    <w:rsid w:val="001E308B"/>
    <w:rsid w:val="001F232D"/>
    <w:rsid w:val="0020232A"/>
    <w:rsid w:val="002064E2"/>
    <w:rsid w:val="00213C71"/>
    <w:rsid w:val="00216EFE"/>
    <w:rsid w:val="00222FED"/>
    <w:rsid w:val="0022406E"/>
    <w:rsid w:val="00227CC6"/>
    <w:rsid w:val="002334AA"/>
    <w:rsid w:val="002410AD"/>
    <w:rsid w:val="002524C6"/>
    <w:rsid w:val="002548AD"/>
    <w:rsid w:val="002564E5"/>
    <w:rsid w:val="002616EF"/>
    <w:rsid w:val="0028398E"/>
    <w:rsid w:val="00285054"/>
    <w:rsid w:val="002A35A2"/>
    <w:rsid w:val="002B7D02"/>
    <w:rsid w:val="002C124F"/>
    <w:rsid w:val="002C2CFE"/>
    <w:rsid w:val="002D0E7C"/>
    <w:rsid w:val="002D315C"/>
    <w:rsid w:val="002D65A1"/>
    <w:rsid w:val="002D6BCC"/>
    <w:rsid w:val="002D70DB"/>
    <w:rsid w:val="002D78E9"/>
    <w:rsid w:val="002E3EE0"/>
    <w:rsid w:val="002E7A69"/>
    <w:rsid w:val="002F2910"/>
    <w:rsid w:val="00301115"/>
    <w:rsid w:val="00303168"/>
    <w:rsid w:val="003113B7"/>
    <w:rsid w:val="00312509"/>
    <w:rsid w:val="0031333B"/>
    <w:rsid w:val="00314CD4"/>
    <w:rsid w:val="00316AED"/>
    <w:rsid w:val="00317177"/>
    <w:rsid w:val="003344DF"/>
    <w:rsid w:val="003427B0"/>
    <w:rsid w:val="0034544C"/>
    <w:rsid w:val="00354CCC"/>
    <w:rsid w:val="00355328"/>
    <w:rsid w:val="00355740"/>
    <w:rsid w:val="00364664"/>
    <w:rsid w:val="00365D3C"/>
    <w:rsid w:val="00377AA1"/>
    <w:rsid w:val="00381AB4"/>
    <w:rsid w:val="00382663"/>
    <w:rsid w:val="003865DD"/>
    <w:rsid w:val="003870F3"/>
    <w:rsid w:val="003901CD"/>
    <w:rsid w:val="0039355F"/>
    <w:rsid w:val="00395A2F"/>
    <w:rsid w:val="003A2A8E"/>
    <w:rsid w:val="003B5878"/>
    <w:rsid w:val="003D13BA"/>
    <w:rsid w:val="003D1408"/>
    <w:rsid w:val="003D2343"/>
    <w:rsid w:val="003D7C71"/>
    <w:rsid w:val="003E0679"/>
    <w:rsid w:val="003E5B22"/>
    <w:rsid w:val="003E63D2"/>
    <w:rsid w:val="003E6934"/>
    <w:rsid w:val="003F1F57"/>
    <w:rsid w:val="003F2DE0"/>
    <w:rsid w:val="003F3E25"/>
    <w:rsid w:val="003F66BD"/>
    <w:rsid w:val="003F6FE5"/>
    <w:rsid w:val="003F7838"/>
    <w:rsid w:val="00402E6D"/>
    <w:rsid w:val="0041012F"/>
    <w:rsid w:val="004128D9"/>
    <w:rsid w:val="00416B6A"/>
    <w:rsid w:val="00417111"/>
    <w:rsid w:val="00421BD3"/>
    <w:rsid w:val="0042258A"/>
    <w:rsid w:val="004244C1"/>
    <w:rsid w:val="004251E5"/>
    <w:rsid w:val="00425287"/>
    <w:rsid w:val="00435402"/>
    <w:rsid w:val="00455219"/>
    <w:rsid w:val="0045749B"/>
    <w:rsid w:val="00457CD4"/>
    <w:rsid w:val="0047660B"/>
    <w:rsid w:val="00477803"/>
    <w:rsid w:val="004969A2"/>
    <w:rsid w:val="00497474"/>
    <w:rsid w:val="004B02ED"/>
    <w:rsid w:val="004C1A53"/>
    <w:rsid w:val="004C54F1"/>
    <w:rsid w:val="004C6708"/>
    <w:rsid w:val="004D7F15"/>
    <w:rsid w:val="004E36D6"/>
    <w:rsid w:val="004F4B76"/>
    <w:rsid w:val="0050728D"/>
    <w:rsid w:val="0051254D"/>
    <w:rsid w:val="0051694E"/>
    <w:rsid w:val="0052593B"/>
    <w:rsid w:val="0052669C"/>
    <w:rsid w:val="00535338"/>
    <w:rsid w:val="00541E5E"/>
    <w:rsid w:val="0054768F"/>
    <w:rsid w:val="00562D31"/>
    <w:rsid w:val="00566D8A"/>
    <w:rsid w:val="0057242D"/>
    <w:rsid w:val="00583F1F"/>
    <w:rsid w:val="00594BC0"/>
    <w:rsid w:val="00595A2C"/>
    <w:rsid w:val="00596C8C"/>
    <w:rsid w:val="005978CA"/>
    <w:rsid w:val="005A10BF"/>
    <w:rsid w:val="005A19A1"/>
    <w:rsid w:val="005B0745"/>
    <w:rsid w:val="005B75A6"/>
    <w:rsid w:val="005B7DBF"/>
    <w:rsid w:val="005C0E58"/>
    <w:rsid w:val="005C56AC"/>
    <w:rsid w:val="005D10AB"/>
    <w:rsid w:val="005E23E8"/>
    <w:rsid w:val="005E361A"/>
    <w:rsid w:val="005E6B64"/>
    <w:rsid w:val="005E747D"/>
    <w:rsid w:val="005F0906"/>
    <w:rsid w:val="0061005C"/>
    <w:rsid w:val="00622F60"/>
    <w:rsid w:val="00623358"/>
    <w:rsid w:val="00627411"/>
    <w:rsid w:val="00632460"/>
    <w:rsid w:val="006368F3"/>
    <w:rsid w:val="00641555"/>
    <w:rsid w:val="00642041"/>
    <w:rsid w:val="00651F07"/>
    <w:rsid w:val="006524DD"/>
    <w:rsid w:val="00652628"/>
    <w:rsid w:val="006541F9"/>
    <w:rsid w:val="00661D4E"/>
    <w:rsid w:val="006714D7"/>
    <w:rsid w:val="00671748"/>
    <w:rsid w:val="00681A9A"/>
    <w:rsid w:val="00683578"/>
    <w:rsid w:val="00683DCB"/>
    <w:rsid w:val="0068630A"/>
    <w:rsid w:val="00690B4A"/>
    <w:rsid w:val="006969C8"/>
    <w:rsid w:val="006A401C"/>
    <w:rsid w:val="006B0831"/>
    <w:rsid w:val="006B18C2"/>
    <w:rsid w:val="006B3131"/>
    <w:rsid w:val="006B350D"/>
    <w:rsid w:val="006B40BE"/>
    <w:rsid w:val="006B6FC5"/>
    <w:rsid w:val="006C2FBF"/>
    <w:rsid w:val="006C621A"/>
    <w:rsid w:val="006C67BE"/>
    <w:rsid w:val="006D0BF5"/>
    <w:rsid w:val="006D41CC"/>
    <w:rsid w:val="006E55A6"/>
    <w:rsid w:val="006E7574"/>
    <w:rsid w:val="006F66D8"/>
    <w:rsid w:val="00711A70"/>
    <w:rsid w:val="007139CB"/>
    <w:rsid w:val="007152A0"/>
    <w:rsid w:val="007163DA"/>
    <w:rsid w:val="00716FBB"/>
    <w:rsid w:val="00717351"/>
    <w:rsid w:val="00720F0B"/>
    <w:rsid w:val="007220F8"/>
    <w:rsid w:val="00723905"/>
    <w:rsid w:val="00726D6B"/>
    <w:rsid w:val="007332AE"/>
    <w:rsid w:val="007441EC"/>
    <w:rsid w:val="007511EB"/>
    <w:rsid w:val="00754349"/>
    <w:rsid w:val="00765DA0"/>
    <w:rsid w:val="00770616"/>
    <w:rsid w:val="00772B97"/>
    <w:rsid w:val="007746F6"/>
    <w:rsid w:val="0077673A"/>
    <w:rsid w:val="00780D2F"/>
    <w:rsid w:val="00780ED7"/>
    <w:rsid w:val="00781EC2"/>
    <w:rsid w:val="00783550"/>
    <w:rsid w:val="007837E0"/>
    <w:rsid w:val="0078511B"/>
    <w:rsid w:val="00785D36"/>
    <w:rsid w:val="0078765F"/>
    <w:rsid w:val="00790483"/>
    <w:rsid w:val="007932D9"/>
    <w:rsid w:val="0079765A"/>
    <w:rsid w:val="007A2860"/>
    <w:rsid w:val="007A4E50"/>
    <w:rsid w:val="007B06D2"/>
    <w:rsid w:val="007B15AA"/>
    <w:rsid w:val="007B653D"/>
    <w:rsid w:val="007C47E2"/>
    <w:rsid w:val="007C77E8"/>
    <w:rsid w:val="007E3454"/>
    <w:rsid w:val="007F0348"/>
    <w:rsid w:val="007F2412"/>
    <w:rsid w:val="007F4E45"/>
    <w:rsid w:val="007F7B3C"/>
    <w:rsid w:val="0080047A"/>
    <w:rsid w:val="00804F4D"/>
    <w:rsid w:val="00805122"/>
    <w:rsid w:val="008077B9"/>
    <w:rsid w:val="008140A5"/>
    <w:rsid w:val="00814E27"/>
    <w:rsid w:val="00816AFA"/>
    <w:rsid w:val="0082084E"/>
    <w:rsid w:val="0082754B"/>
    <w:rsid w:val="00837D56"/>
    <w:rsid w:val="00850F80"/>
    <w:rsid w:val="00852280"/>
    <w:rsid w:val="008607D7"/>
    <w:rsid w:val="008611FD"/>
    <w:rsid w:val="008621E5"/>
    <w:rsid w:val="00862583"/>
    <w:rsid w:val="0086585E"/>
    <w:rsid w:val="00865BB8"/>
    <w:rsid w:val="008675D1"/>
    <w:rsid w:val="00872D24"/>
    <w:rsid w:val="0087567A"/>
    <w:rsid w:val="00880B8F"/>
    <w:rsid w:val="008832B3"/>
    <w:rsid w:val="008911DC"/>
    <w:rsid w:val="00896B76"/>
    <w:rsid w:val="008B3854"/>
    <w:rsid w:val="008B6479"/>
    <w:rsid w:val="008B745E"/>
    <w:rsid w:val="008C0F86"/>
    <w:rsid w:val="008C4F87"/>
    <w:rsid w:val="008C7ED7"/>
    <w:rsid w:val="008E15C9"/>
    <w:rsid w:val="008E2C74"/>
    <w:rsid w:val="00902979"/>
    <w:rsid w:val="00902EE1"/>
    <w:rsid w:val="00903CAE"/>
    <w:rsid w:val="00912950"/>
    <w:rsid w:val="00935117"/>
    <w:rsid w:val="0093715A"/>
    <w:rsid w:val="0094011E"/>
    <w:rsid w:val="0094546B"/>
    <w:rsid w:val="00951577"/>
    <w:rsid w:val="00951E54"/>
    <w:rsid w:val="00957524"/>
    <w:rsid w:val="00957AD9"/>
    <w:rsid w:val="00960539"/>
    <w:rsid w:val="00966EAB"/>
    <w:rsid w:val="009671EC"/>
    <w:rsid w:val="009678F5"/>
    <w:rsid w:val="00973202"/>
    <w:rsid w:val="00975945"/>
    <w:rsid w:val="0097633A"/>
    <w:rsid w:val="009829F1"/>
    <w:rsid w:val="0099513E"/>
    <w:rsid w:val="00996C69"/>
    <w:rsid w:val="00996E71"/>
    <w:rsid w:val="009A3717"/>
    <w:rsid w:val="009A4112"/>
    <w:rsid w:val="009A6624"/>
    <w:rsid w:val="009A6E84"/>
    <w:rsid w:val="009A7EB0"/>
    <w:rsid w:val="009B5669"/>
    <w:rsid w:val="009B5964"/>
    <w:rsid w:val="009B7919"/>
    <w:rsid w:val="009C1107"/>
    <w:rsid w:val="009C1C79"/>
    <w:rsid w:val="009C57CE"/>
    <w:rsid w:val="009D6828"/>
    <w:rsid w:val="009E2CCA"/>
    <w:rsid w:val="009E5755"/>
    <w:rsid w:val="009E79EF"/>
    <w:rsid w:val="009F1F8E"/>
    <w:rsid w:val="009F6574"/>
    <w:rsid w:val="00A211F1"/>
    <w:rsid w:val="00A24D88"/>
    <w:rsid w:val="00A30C8D"/>
    <w:rsid w:val="00A33DB7"/>
    <w:rsid w:val="00A364B4"/>
    <w:rsid w:val="00A41E44"/>
    <w:rsid w:val="00A44B14"/>
    <w:rsid w:val="00A46BFF"/>
    <w:rsid w:val="00A5287E"/>
    <w:rsid w:val="00A54804"/>
    <w:rsid w:val="00A55E6A"/>
    <w:rsid w:val="00A57D32"/>
    <w:rsid w:val="00A616FA"/>
    <w:rsid w:val="00A6224E"/>
    <w:rsid w:val="00A641F2"/>
    <w:rsid w:val="00A76ECC"/>
    <w:rsid w:val="00A77B6B"/>
    <w:rsid w:val="00A80067"/>
    <w:rsid w:val="00A82EDA"/>
    <w:rsid w:val="00A85965"/>
    <w:rsid w:val="00AB1DB3"/>
    <w:rsid w:val="00AB5633"/>
    <w:rsid w:val="00AB608D"/>
    <w:rsid w:val="00AC4AAA"/>
    <w:rsid w:val="00AD6547"/>
    <w:rsid w:val="00AE06F0"/>
    <w:rsid w:val="00AE22DC"/>
    <w:rsid w:val="00AE4EB0"/>
    <w:rsid w:val="00AF0785"/>
    <w:rsid w:val="00AF5491"/>
    <w:rsid w:val="00AF7292"/>
    <w:rsid w:val="00B00A04"/>
    <w:rsid w:val="00B065A6"/>
    <w:rsid w:val="00B12592"/>
    <w:rsid w:val="00B14904"/>
    <w:rsid w:val="00B14D94"/>
    <w:rsid w:val="00B17FC3"/>
    <w:rsid w:val="00B21C01"/>
    <w:rsid w:val="00B23B5F"/>
    <w:rsid w:val="00B30123"/>
    <w:rsid w:val="00B34006"/>
    <w:rsid w:val="00B426F1"/>
    <w:rsid w:val="00B4363E"/>
    <w:rsid w:val="00B46DDF"/>
    <w:rsid w:val="00B472CA"/>
    <w:rsid w:val="00B569A7"/>
    <w:rsid w:val="00B6197E"/>
    <w:rsid w:val="00B64DC9"/>
    <w:rsid w:val="00B664C7"/>
    <w:rsid w:val="00B67946"/>
    <w:rsid w:val="00B71E59"/>
    <w:rsid w:val="00B71E7A"/>
    <w:rsid w:val="00B74822"/>
    <w:rsid w:val="00B81CD5"/>
    <w:rsid w:val="00B835D7"/>
    <w:rsid w:val="00B8495F"/>
    <w:rsid w:val="00B85142"/>
    <w:rsid w:val="00B9137D"/>
    <w:rsid w:val="00B93FBA"/>
    <w:rsid w:val="00BA6F4C"/>
    <w:rsid w:val="00BB2133"/>
    <w:rsid w:val="00BB4A28"/>
    <w:rsid w:val="00BD5B5D"/>
    <w:rsid w:val="00BD6039"/>
    <w:rsid w:val="00BE02A9"/>
    <w:rsid w:val="00BE12DE"/>
    <w:rsid w:val="00BE7234"/>
    <w:rsid w:val="00BF01C7"/>
    <w:rsid w:val="00BF2E49"/>
    <w:rsid w:val="00BF768F"/>
    <w:rsid w:val="00C06B7E"/>
    <w:rsid w:val="00C076B0"/>
    <w:rsid w:val="00C16D0B"/>
    <w:rsid w:val="00C24929"/>
    <w:rsid w:val="00C265FC"/>
    <w:rsid w:val="00C35BFD"/>
    <w:rsid w:val="00C426C2"/>
    <w:rsid w:val="00C45C56"/>
    <w:rsid w:val="00C468ED"/>
    <w:rsid w:val="00C5635B"/>
    <w:rsid w:val="00C5647D"/>
    <w:rsid w:val="00C65833"/>
    <w:rsid w:val="00C66DF0"/>
    <w:rsid w:val="00C856E3"/>
    <w:rsid w:val="00C9346D"/>
    <w:rsid w:val="00C94A6E"/>
    <w:rsid w:val="00CC6E1C"/>
    <w:rsid w:val="00CC75DD"/>
    <w:rsid w:val="00CD32EA"/>
    <w:rsid w:val="00CD399E"/>
    <w:rsid w:val="00CD39C8"/>
    <w:rsid w:val="00CD3B42"/>
    <w:rsid w:val="00CD4C08"/>
    <w:rsid w:val="00CF3237"/>
    <w:rsid w:val="00D05C96"/>
    <w:rsid w:val="00D11CCB"/>
    <w:rsid w:val="00D13DC5"/>
    <w:rsid w:val="00D15255"/>
    <w:rsid w:val="00D25F66"/>
    <w:rsid w:val="00D35799"/>
    <w:rsid w:val="00D37C51"/>
    <w:rsid w:val="00D40FD6"/>
    <w:rsid w:val="00D44DE4"/>
    <w:rsid w:val="00D45BAA"/>
    <w:rsid w:val="00D46166"/>
    <w:rsid w:val="00D474C8"/>
    <w:rsid w:val="00D53062"/>
    <w:rsid w:val="00D61B56"/>
    <w:rsid w:val="00D726EC"/>
    <w:rsid w:val="00D72B0B"/>
    <w:rsid w:val="00D77646"/>
    <w:rsid w:val="00D80BEE"/>
    <w:rsid w:val="00D8433E"/>
    <w:rsid w:val="00D92E8F"/>
    <w:rsid w:val="00DA35B5"/>
    <w:rsid w:val="00DB038C"/>
    <w:rsid w:val="00DB23B1"/>
    <w:rsid w:val="00DC2DD0"/>
    <w:rsid w:val="00DC65BF"/>
    <w:rsid w:val="00DF005E"/>
    <w:rsid w:val="00DF11D5"/>
    <w:rsid w:val="00DF18E1"/>
    <w:rsid w:val="00DF7639"/>
    <w:rsid w:val="00E1000F"/>
    <w:rsid w:val="00E13A0C"/>
    <w:rsid w:val="00E22156"/>
    <w:rsid w:val="00E22F37"/>
    <w:rsid w:val="00E255CA"/>
    <w:rsid w:val="00E27A41"/>
    <w:rsid w:val="00E31253"/>
    <w:rsid w:val="00E3393F"/>
    <w:rsid w:val="00E37BF5"/>
    <w:rsid w:val="00E4060B"/>
    <w:rsid w:val="00E42D04"/>
    <w:rsid w:val="00E4402A"/>
    <w:rsid w:val="00E63EB6"/>
    <w:rsid w:val="00E70EC9"/>
    <w:rsid w:val="00E720D1"/>
    <w:rsid w:val="00E72698"/>
    <w:rsid w:val="00E7435B"/>
    <w:rsid w:val="00E75DE8"/>
    <w:rsid w:val="00E81465"/>
    <w:rsid w:val="00E840FE"/>
    <w:rsid w:val="00E84FBF"/>
    <w:rsid w:val="00E92E73"/>
    <w:rsid w:val="00E97020"/>
    <w:rsid w:val="00EA0FBB"/>
    <w:rsid w:val="00EA7E7C"/>
    <w:rsid w:val="00EA7F1A"/>
    <w:rsid w:val="00EA7FF9"/>
    <w:rsid w:val="00EB0342"/>
    <w:rsid w:val="00EB0F8F"/>
    <w:rsid w:val="00EC1733"/>
    <w:rsid w:val="00EC7873"/>
    <w:rsid w:val="00EC7B4A"/>
    <w:rsid w:val="00ED06F7"/>
    <w:rsid w:val="00ED2AC5"/>
    <w:rsid w:val="00ED697B"/>
    <w:rsid w:val="00EE07B4"/>
    <w:rsid w:val="00EF7E25"/>
    <w:rsid w:val="00F00005"/>
    <w:rsid w:val="00F00D18"/>
    <w:rsid w:val="00F0387A"/>
    <w:rsid w:val="00F12D7D"/>
    <w:rsid w:val="00F1785E"/>
    <w:rsid w:val="00F203A5"/>
    <w:rsid w:val="00F20C2E"/>
    <w:rsid w:val="00F21223"/>
    <w:rsid w:val="00F215C7"/>
    <w:rsid w:val="00F31D6D"/>
    <w:rsid w:val="00F35EAD"/>
    <w:rsid w:val="00F409DE"/>
    <w:rsid w:val="00F41670"/>
    <w:rsid w:val="00F41E53"/>
    <w:rsid w:val="00F55FD6"/>
    <w:rsid w:val="00F67F6C"/>
    <w:rsid w:val="00F72ED1"/>
    <w:rsid w:val="00F822F1"/>
    <w:rsid w:val="00F9118D"/>
    <w:rsid w:val="00F92D6C"/>
    <w:rsid w:val="00F96EF9"/>
    <w:rsid w:val="00FA1D6B"/>
    <w:rsid w:val="00FC69BE"/>
    <w:rsid w:val="00FC6E91"/>
    <w:rsid w:val="00FC7849"/>
    <w:rsid w:val="00FC7F54"/>
    <w:rsid w:val="00FD571E"/>
    <w:rsid w:val="00FD5949"/>
    <w:rsid w:val="00FE1EC6"/>
    <w:rsid w:val="00FE254F"/>
    <w:rsid w:val="00FE5A46"/>
    <w:rsid w:val="00FE6E4C"/>
    <w:rsid w:val="00FF13ED"/>
    <w:rsid w:val="00FF28C8"/>
    <w:rsid w:val="00FF3C45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E2503-7857-40B9-A2F2-1790EB5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0F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4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F74"/>
  </w:style>
  <w:style w:type="character" w:customStyle="1" w:styleId="275pt">
    <w:name w:val="Основной текст (2) + 7;5 pt"/>
    <w:rsid w:val="009A6624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paragraph" w:customStyle="1" w:styleId="21">
    <w:name w:val="Основной текст (2)1"/>
    <w:basedOn w:val="a"/>
    <w:rsid w:val="009A6624"/>
    <w:pPr>
      <w:widowControl w:val="0"/>
      <w:shd w:val="clear" w:color="auto" w:fill="FFFFFF"/>
      <w:suppressAutoHyphens/>
      <w:spacing w:after="300" w:line="312" w:lineRule="exact"/>
    </w:pPr>
    <w:rPr>
      <w:rFonts w:ascii="Cambria" w:eastAsia="Cambria" w:hAnsi="Cambria" w:cs="Cambria"/>
      <w:color w:val="000000"/>
      <w:sz w:val="21"/>
      <w:szCs w:val="21"/>
      <w:lang w:eastAsia="ru-RU" w:bidi="ru-RU"/>
    </w:rPr>
  </w:style>
  <w:style w:type="paragraph" w:customStyle="1" w:styleId="a5">
    <w:name w:val="Подпись к таблице"/>
    <w:basedOn w:val="a"/>
    <w:rsid w:val="009A6624"/>
    <w:pPr>
      <w:widowControl w:val="0"/>
      <w:shd w:val="clear" w:color="auto" w:fill="FFFFFF"/>
      <w:suppressAutoHyphens/>
      <w:spacing w:after="0" w:line="0" w:lineRule="atLeast"/>
    </w:pPr>
    <w:rPr>
      <w:rFonts w:ascii="Cambria" w:eastAsia="Cambria" w:hAnsi="Cambria" w:cs="Cambria"/>
      <w:color w:val="000000"/>
      <w:sz w:val="21"/>
      <w:szCs w:val="21"/>
      <w:lang w:eastAsia="ru-RU" w:bidi="ru-RU"/>
    </w:rPr>
  </w:style>
  <w:style w:type="character" w:customStyle="1" w:styleId="2Exact">
    <w:name w:val="Основной текст (2) Exact"/>
    <w:rsid w:val="009A6624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paragraph" w:customStyle="1" w:styleId="2">
    <w:name w:val="Заголовок №2"/>
    <w:basedOn w:val="a"/>
    <w:rsid w:val="006714D7"/>
    <w:pPr>
      <w:widowControl w:val="0"/>
      <w:shd w:val="clear" w:color="auto" w:fill="FFFFFF"/>
      <w:suppressAutoHyphens/>
      <w:spacing w:before="420" w:after="240" w:line="0" w:lineRule="atLeast"/>
      <w:jc w:val="both"/>
    </w:pPr>
    <w:rPr>
      <w:rFonts w:ascii="Cambria" w:eastAsia="Cambria" w:hAnsi="Cambria" w:cs="Cambria"/>
      <w:b/>
      <w:bCs/>
      <w:color w:val="000000"/>
      <w:sz w:val="26"/>
      <w:szCs w:val="26"/>
      <w:lang w:eastAsia="ru-RU" w:bidi="ru-RU"/>
    </w:rPr>
  </w:style>
  <w:style w:type="character" w:customStyle="1" w:styleId="a6">
    <w:name w:val="Колонтитул"/>
    <w:rsid w:val="006969C8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customStyle="1" w:styleId="1">
    <w:name w:val="Колонтитул1"/>
    <w:basedOn w:val="a"/>
    <w:rsid w:val="006969C8"/>
    <w:pPr>
      <w:widowControl w:val="0"/>
      <w:shd w:val="clear" w:color="auto" w:fill="FFFFFF"/>
      <w:suppressAutoHyphens/>
      <w:spacing w:after="0" w:line="0" w:lineRule="atLeast"/>
    </w:pPr>
    <w:rPr>
      <w:rFonts w:ascii="Cambria" w:eastAsia="Cambria" w:hAnsi="Cambria" w:cs="Cambria"/>
      <w:color w:val="000000"/>
      <w:sz w:val="21"/>
      <w:szCs w:val="21"/>
      <w:lang w:eastAsia="ru-RU" w:bidi="ru-RU"/>
    </w:rPr>
  </w:style>
  <w:style w:type="character" w:styleId="a7">
    <w:name w:val="Hyperlink"/>
    <w:basedOn w:val="a0"/>
    <w:uiPriority w:val="99"/>
    <w:unhideWhenUsed/>
    <w:rsid w:val="00FE5A46"/>
    <w:rPr>
      <w:strike w:val="0"/>
      <w:dstrike w:val="0"/>
      <w:color w:val="013474"/>
      <w:u w:val="none"/>
      <w:effect w:val="none"/>
    </w:rPr>
  </w:style>
  <w:style w:type="paragraph" w:customStyle="1" w:styleId="ConsPlusTitle">
    <w:name w:val="ConsPlusTitle"/>
    <w:uiPriority w:val="99"/>
    <w:rsid w:val="00FE5A4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73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2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2F37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22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E22F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6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2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34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2739">
          <w:blockQuote w:val="1"/>
          <w:marLeft w:val="0"/>
          <w:marRight w:val="0"/>
          <w:marTop w:val="0"/>
          <w:marBottom w:val="300"/>
          <w:divBdr>
            <w:top w:val="none" w:sz="0" w:space="8" w:color="007A8F"/>
            <w:left w:val="single" w:sz="36" w:space="15" w:color="007A8F"/>
            <w:bottom w:val="none" w:sz="0" w:space="8" w:color="007A8F"/>
            <w:right w:val="none" w:sz="0" w:space="15" w:color="007A8F"/>
          </w:divBdr>
        </w:div>
      </w:divsChild>
    </w:div>
    <w:div w:id="560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менеджер4</dc:creator>
  <cp:lastModifiedBy>UserPC</cp:lastModifiedBy>
  <cp:revision>2</cp:revision>
  <cp:lastPrinted>2020-04-17T03:11:00Z</cp:lastPrinted>
  <dcterms:created xsi:type="dcterms:W3CDTF">2020-04-21T09:04:00Z</dcterms:created>
  <dcterms:modified xsi:type="dcterms:W3CDTF">2020-04-21T09:04:00Z</dcterms:modified>
</cp:coreProperties>
</file>